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12830440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1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34df4a62-8dcd-4a78-a0bb-c2323fe584ec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МО Оренбургский район</w:t>
      </w:r>
      <w:bookmarkEnd w:id="2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</w:rPr>
        <w:t>МБОУ "Предуральская ООШ "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C34D5D" w:rsidRPr="00C34D5D" w:rsidTr="00C34D5D">
        <w:tc>
          <w:tcPr>
            <w:tcW w:w="3114" w:type="dxa"/>
          </w:tcPr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Лунькина И.Ю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«25» 08   202</w:t>
            </w:r>
            <w:r w:rsidR="009C3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34D5D" w:rsidRPr="00C34D5D" w:rsidRDefault="00C34D5D" w:rsidP="007E31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Петрова О.В.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пед</w:t>
            </w:r>
            <w:proofErr w:type="gramStart"/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овета №1 от «01» 08   202</w:t>
            </w:r>
            <w:r w:rsidR="009C3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34D5D" w:rsidRPr="00C34D5D" w:rsidRDefault="00C34D5D" w:rsidP="007E31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Слободскова Е.Н.</w:t>
            </w:r>
          </w:p>
          <w:p w:rsidR="00C34D5D" w:rsidRPr="00C34D5D" w:rsidRDefault="007E310A" w:rsidP="007E31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№154 от «25» 08   202</w:t>
            </w:r>
            <w:r w:rsidR="009C3C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C34D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34D5D" w:rsidRPr="00C34D5D" w:rsidRDefault="00C34D5D" w:rsidP="007E31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‌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</w:rPr>
      </w:pP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(ID 1755873)</w:t>
      </w: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E41DFE" w:rsidRPr="00C34D5D" w:rsidRDefault="007E310A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5-7 классов </w:t>
      </w: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Start w:id="3" w:name="6129fc25-1484-4cce-a161-840ff826026d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Нижняя Павловка </w:t>
      </w:r>
      <w:bookmarkEnd w:id="3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62614f64-10de-4f5c-96b5-e9621fb5538a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202</w:t>
      </w:r>
      <w:bookmarkEnd w:id="4"/>
      <w:r w:rsidR="009C3C4D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</w:p>
    <w:p w:rsidR="00C65744" w:rsidRPr="00C34D5D" w:rsidRDefault="00C65744" w:rsidP="007E31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C65744" w:rsidRPr="00C34D5D" w:rsidRDefault="00C65744" w:rsidP="007E310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5" w:name="block-12830441"/>
      <w:bookmarkEnd w:id="0"/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" w:name="037c86a0-0100-46f4-8a06-fc1394a836a9"/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E41DFE" w:rsidP="007E310A">
      <w:pPr>
        <w:spacing w:after="0" w:line="240" w:lineRule="auto"/>
        <w:rPr>
          <w:sz w:val="28"/>
          <w:szCs w:val="28"/>
          <w:lang w:val="ru-RU"/>
        </w:rPr>
        <w:sectPr w:rsidR="00E41DFE" w:rsidRPr="00C34D5D" w:rsidSect="00C34D5D">
          <w:pgSz w:w="11906" w:h="16383"/>
          <w:pgMar w:top="426" w:right="850" w:bottom="1134" w:left="1701" w:header="720" w:footer="720" w:gutter="0"/>
          <w:cols w:space="720"/>
        </w:sectPr>
      </w:pP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bookmarkStart w:id="7" w:name="block-12830443"/>
      <w:bookmarkEnd w:id="5"/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C34D5D">
        <w:rPr>
          <w:rFonts w:ascii="Calibri" w:hAnsi="Calibri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Убранство русской избы.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Натюрморт.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Портрет.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Портрет в скульптуре.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Значение свойств художественных материалов в создании скульптурного портрета.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Пейзаж.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34D5D">
        <w:rPr>
          <w:rFonts w:ascii="Times New Roman" w:hAnsi="Times New Roman"/>
          <w:color w:val="000000"/>
          <w:sz w:val="28"/>
          <w:szCs w:val="28"/>
        </w:rPr>
        <w:t>XIX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C34D5D">
        <w:rPr>
          <w:rFonts w:ascii="Times New Roman" w:hAnsi="Times New Roman"/>
          <w:color w:val="000000"/>
          <w:sz w:val="28"/>
          <w:szCs w:val="28"/>
        </w:rPr>
        <w:t>XIX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C34D5D">
        <w:rPr>
          <w:rFonts w:ascii="Times New Roman" w:hAnsi="Times New Roman"/>
          <w:color w:val="000000"/>
          <w:sz w:val="28"/>
          <w:szCs w:val="28"/>
        </w:rPr>
        <w:t>XIX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8" w:name="_Toc137210403"/>
      <w:bookmarkEnd w:id="8"/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Модуль № 3 «Архитектура и дизайн».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Графический дизайн.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Конструирование объектов дизайна или архитектурное макетирование с использованием цвета.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C34D5D">
        <w:rPr>
          <w:rFonts w:ascii="Times New Roman" w:hAnsi="Times New Roman"/>
          <w:color w:val="000000"/>
          <w:sz w:val="28"/>
          <w:szCs w:val="28"/>
        </w:rPr>
        <w:t>XX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9" w:name="_Toc139632456"/>
      <w:bookmarkEnd w:id="9"/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Calibri" w:hAnsi="Calibri"/>
          <w:b/>
          <w:color w:val="000000"/>
          <w:sz w:val="28"/>
          <w:szCs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Фотопейзаж в творчестве профессиональных фотографов.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E41DFE" w:rsidP="007E310A">
      <w:pPr>
        <w:spacing w:after="0" w:line="240" w:lineRule="auto"/>
        <w:rPr>
          <w:sz w:val="28"/>
          <w:szCs w:val="28"/>
          <w:lang w:val="ru-RU"/>
        </w:rPr>
        <w:sectPr w:rsidR="00E41DFE" w:rsidRPr="00C34D5D" w:rsidSect="00C34D5D">
          <w:pgSz w:w="11906" w:h="16383"/>
          <w:pgMar w:top="1134" w:right="850" w:bottom="1134" w:left="1701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bookmarkStart w:id="10" w:name="block-12830444"/>
      <w:bookmarkEnd w:id="7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E41DFE" w:rsidRPr="00C34D5D" w:rsidRDefault="00E41DFE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bookmarkStart w:id="11" w:name="_Toc124264881"/>
      <w:bookmarkEnd w:id="11"/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1)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2)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3)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Духовно-нравственное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4)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Эстетическое (от греч. </w:t>
      </w:r>
      <w:r w:rsidRPr="00C34D5D">
        <w:rPr>
          <w:rFonts w:ascii="Times New Roman" w:hAnsi="Times New Roman"/>
          <w:color w:val="000000"/>
          <w:sz w:val="28"/>
          <w:szCs w:val="28"/>
        </w:rPr>
        <w:t>aisthetikos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5)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Ценности познавательной деятельности.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6)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7)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Трудовое воспитание.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8)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Воспитывающая предметно-эстетическая среда.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обобщать форму составной конструкции;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E41DFE" w:rsidRPr="00C34D5D" w:rsidRDefault="007E310A" w:rsidP="007E31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41DFE" w:rsidRPr="00C34D5D" w:rsidRDefault="007E310A" w:rsidP="007E310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41DFE" w:rsidRPr="00C34D5D" w:rsidRDefault="007E310A" w:rsidP="007E310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41DFE" w:rsidRPr="00C34D5D" w:rsidRDefault="007E310A" w:rsidP="007E310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34D5D">
        <w:rPr>
          <w:rFonts w:ascii="Times New Roman" w:hAnsi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E41DFE" w:rsidRPr="00C34D5D" w:rsidRDefault="007E310A" w:rsidP="007E310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E41DFE" w:rsidRPr="00C34D5D" w:rsidRDefault="007E310A" w:rsidP="007E310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41DFE" w:rsidRPr="00C34D5D" w:rsidRDefault="007E310A" w:rsidP="007E310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1DFE" w:rsidRPr="00C34D5D" w:rsidRDefault="007E310A" w:rsidP="007E310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41DFE" w:rsidRPr="00C34D5D" w:rsidRDefault="007E310A" w:rsidP="007E310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41DFE" w:rsidRPr="00C34D5D" w:rsidRDefault="007E310A" w:rsidP="007E310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41DFE" w:rsidRPr="00C34D5D" w:rsidRDefault="007E310A" w:rsidP="007E310A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41DFE" w:rsidRPr="00C34D5D" w:rsidRDefault="007E310A" w:rsidP="007E310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41DFE" w:rsidRPr="00C34D5D" w:rsidRDefault="007E310A" w:rsidP="007E310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41DFE" w:rsidRPr="00C34D5D" w:rsidRDefault="007E310A" w:rsidP="007E310A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41DFE" w:rsidRPr="00C34D5D" w:rsidRDefault="007E310A" w:rsidP="007E310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41DFE" w:rsidRPr="00C34D5D" w:rsidRDefault="007E310A" w:rsidP="007E310A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41DFE" w:rsidRPr="00C34D5D" w:rsidRDefault="007E310A" w:rsidP="007E310A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развивать способность управлять собственными эмоциями, стремиться к пониманию эмоций других;</w:t>
      </w:r>
    </w:p>
    <w:p w:rsidR="00E41DFE" w:rsidRPr="00C34D5D" w:rsidRDefault="007E310A" w:rsidP="007E310A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41DFE" w:rsidRPr="00C34D5D" w:rsidRDefault="007E310A" w:rsidP="007E310A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41DFE" w:rsidRPr="00C34D5D" w:rsidRDefault="007E310A" w:rsidP="007E310A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E41DFE" w:rsidRPr="00C34D5D" w:rsidRDefault="007E310A" w:rsidP="007E310A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2" w:name="_Toc124264882"/>
      <w:bookmarkEnd w:id="12"/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классе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Натюрморт: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Портрет: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Пейзаж: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городского пейзажа – по памяти или представлению;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Бытовой жанр: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Исторический жанр: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Библейские темы в изобразительном искусстве: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классе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Графический дизайн: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41DFE" w:rsidRPr="00C34D5D" w:rsidRDefault="00E41DFE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вариативного модуля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Художник и искусство театра: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</w:t>
      </w: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декораций в творчестве К. Коровина, И. Билибина, А. Головина и других художников);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навыки компьютерной обработки и преобразования фотографий.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Изображение и искусство кино: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41DFE" w:rsidRPr="00C34D5D" w:rsidRDefault="007E310A" w:rsidP="007E310A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41DFE" w:rsidRPr="00C34D5D" w:rsidRDefault="007E310A" w:rsidP="007E310A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</w:p>
    <w:p w:rsidR="00E41DFE" w:rsidRPr="00C34D5D" w:rsidRDefault="00E41DFE" w:rsidP="007E310A">
      <w:pPr>
        <w:spacing w:after="0" w:line="240" w:lineRule="auto"/>
        <w:rPr>
          <w:sz w:val="28"/>
          <w:szCs w:val="28"/>
          <w:lang w:val="ru-RU"/>
        </w:rPr>
        <w:sectPr w:rsidR="00E41DFE" w:rsidRPr="00C34D5D" w:rsidSect="00C34D5D">
          <w:pgSz w:w="11906" w:h="16383"/>
          <w:pgMar w:top="1134" w:right="850" w:bottom="1134" w:left="1701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3" w:name="block-12830438"/>
      <w:bookmarkEnd w:id="10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ТЕМАТИЧЕСКОЕ ПЛАНИРОВАНИЕ 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Look w:val="04A0"/>
      </w:tblPr>
      <w:tblGrid>
        <w:gridCol w:w="1366"/>
        <w:gridCol w:w="4179"/>
        <w:gridCol w:w="1475"/>
        <w:gridCol w:w="2090"/>
        <w:gridCol w:w="2171"/>
        <w:gridCol w:w="2759"/>
      </w:tblGrid>
      <w:tr w:rsidR="009554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Look w:val="04A0"/>
      </w:tblPr>
      <w:tblGrid>
        <w:gridCol w:w="1168"/>
        <w:gridCol w:w="4566"/>
        <w:gridCol w:w="1416"/>
        <w:gridCol w:w="2090"/>
        <w:gridCol w:w="2171"/>
        <w:gridCol w:w="2629"/>
      </w:tblGrid>
      <w:tr w:rsidR="009554C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/>
      </w:tblPr>
      <w:tblGrid>
        <w:gridCol w:w="1165"/>
        <w:gridCol w:w="4573"/>
        <w:gridCol w:w="1413"/>
        <w:gridCol w:w="2090"/>
        <w:gridCol w:w="2171"/>
        <w:gridCol w:w="2628"/>
      </w:tblGrid>
      <w:tr w:rsidR="009554C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</w:rPr>
      </w:pPr>
      <w:bookmarkStart w:id="14" w:name="block-12830439"/>
      <w:bookmarkEnd w:id="13"/>
      <w:r w:rsidRPr="00C34D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</w:rPr>
        <w:t xml:space="preserve"> 5 КЛАСС </w:t>
      </w:r>
    </w:p>
    <w:tbl>
      <w:tblPr>
        <w:tblW w:w="10306" w:type="dxa"/>
        <w:tblCellSpacing w:w="20" w:type="nil"/>
        <w:tblLayout w:type="fixed"/>
        <w:tblLook w:val="04A0"/>
      </w:tblPr>
      <w:tblGrid>
        <w:gridCol w:w="687"/>
        <w:gridCol w:w="4091"/>
        <w:gridCol w:w="709"/>
        <w:gridCol w:w="992"/>
        <w:gridCol w:w="992"/>
        <w:gridCol w:w="1276"/>
        <w:gridCol w:w="1559"/>
      </w:tblGrid>
      <w:tr w:rsidR="009554C7" w:rsidTr="00EB748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Народный праздничный костюм (продолжение): выполняем орнаментализацию народного праздничного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4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4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Золотая Хохлома: выполняем роспись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4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4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5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5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5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5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Роль народных художественных промыслов в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5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6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6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6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6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7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7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7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7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8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8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8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8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9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9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9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9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0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0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10306" w:type="dxa"/>
        <w:tblCellSpacing w:w="20" w:type="nil"/>
        <w:tblLayout w:type="fixed"/>
        <w:tblLook w:val="04A0"/>
      </w:tblPr>
      <w:tblGrid>
        <w:gridCol w:w="744"/>
        <w:gridCol w:w="4034"/>
        <w:gridCol w:w="709"/>
        <w:gridCol w:w="992"/>
        <w:gridCol w:w="992"/>
        <w:gridCol w:w="1276"/>
        <w:gridCol w:w="1559"/>
      </w:tblGrid>
      <w:tr w:rsidR="009554C7" w:rsidTr="00EB7484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0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0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1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1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1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1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1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2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Основы языка изображения: определяем роль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2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2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2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3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3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3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3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4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4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4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4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4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5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5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5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5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6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6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6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6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7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7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7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7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7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8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8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Пейзаж настроения: рисуем пейзаж с передачей утреннего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8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8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9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9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19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19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0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0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0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0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10306" w:type="dxa"/>
        <w:tblCellSpacing w:w="20" w:type="nil"/>
        <w:tblLayout w:type="fixed"/>
        <w:tblLook w:val="04A0"/>
      </w:tblPr>
      <w:tblGrid>
        <w:gridCol w:w="744"/>
        <w:gridCol w:w="4034"/>
        <w:gridCol w:w="709"/>
        <w:gridCol w:w="992"/>
        <w:gridCol w:w="992"/>
        <w:gridCol w:w="1276"/>
        <w:gridCol w:w="1559"/>
      </w:tblGrid>
      <w:tr w:rsidR="009554C7" w:rsidTr="00EB7484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DFE" w:rsidRPr="00EB7484" w:rsidRDefault="007E310A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r w:rsidRPr="00EB74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E41DFE" w:rsidRPr="00EB7484" w:rsidRDefault="00E41DFE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DFE" w:rsidRPr="00EB7484" w:rsidRDefault="00E41DFE" w:rsidP="007E31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0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Основы построения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1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Прямые линии и организация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1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Цвет – элемент композиционного творчества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1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1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Свободные формы: линии и тоновые пятна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2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Буква — изобразительный элемент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2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Логотип как графический знак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2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2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3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3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3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3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3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4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Важнейшие архитектурные элементы здания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4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4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4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и значение материала в конструкции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5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Роль цвета в формотворчестве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5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5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5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Образ материальной культуры прошлого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6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6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6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6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6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7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архитектурно-ландшафтного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7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7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7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Дизайн-проект территории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8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Дизайн-проект территории парка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8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8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8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9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Дизайн-проект интерьере частного дома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9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Мода и культура. Стиль в одежде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9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29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29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1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02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3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4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Грим и причёска в практике дизайна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05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6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7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>Имидж-дизайн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41DFE" w:rsidRPr="00EB7484" w:rsidRDefault="00D87F0C" w:rsidP="007E310A">
            <w:pPr>
              <w:spacing w:after="0" w:line="240" w:lineRule="auto"/>
              <w:ind w:left="135"/>
              <w:rPr>
                <w:sz w:val="16"/>
                <w:szCs w:val="16"/>
              </w:rPr>
            </w:pPr>
            <w:hyperlink r:id="rId308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https://m.edsoo.ru/7f411892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09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https://vk.com/sto_ballnik</w:t>
              </w:r>
            </w:hyperlink>
            <w:r w:rsidR="007E310A" w:rsidRPr="00EB74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310">
              <w:r w:rsidR="007E310A" w:rsidRPr="00EB7484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</w:tr>
      <w:tr w:rsidR="009554C7" w:rsidTr="00EB7484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1DFE" w:rsidRPr="00C34D5D" w:rsidRDefault="007E310A" w:rsidP="007E310A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34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41DFE" w:rsidRPr="00C34D5D" w:rsidRDefault="00E41DFE" w:rsidP="007E3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41DFE" w:rsidRPr="00C34D5D" w:rsidRDefault="00E41DFE" w:rsidP="007E310A">
      <w:pPr>
        <w:spacing w:after="0" w:line="240" w:lineRule="auto"/>
        <w:rPr>
          <w:sz w:val="28"/>
          <w:szCs w:val="28"/>
        </w:rPr>
        <w:sectPr w:rsidR="00E41DFE" w:rsidRPr="00C34D5D" w:rsidSect="00C34D5D">
          <w:pgSz w:w="11906" w:h="16383"/>
          <w:pgMar w:top="850" w:right="1134" w:bottom="1701" w:left="1134" w:header="720" w:footer="720" w:gutter="0"/>
          <w:cols w:space="720"/>
        </w:sect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5" w:name="block-12830442"/>
      <w:bookmarkEnd w:id="14"/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7E310A" w:rsidRPr="00C34D5D" w:rsidRDefault="007E310A" w:rsidP="007E310A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 w:rsidRPr="00C3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7E310A" w:rsidRPr="00C34D5D" w:rsidRDefault="007E310A" w:rsidP="007E310A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C3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7E310A" w:rsidRPr="00C34D5D" w:rsidRDefault="007E310A" w:rsidP="007E310A">
      <w:pPr>
        <w:numPr>
          <w:ilvl w:val="0"/>
          <w:numId w:val="8"/>
        </w:num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C34D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</w:p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41DFE" w:rsidRPr="00C34D5D" w:rsidRDefault="007E310A" w:rsidP="007E310A">
      <w:pPr>
        <w:spacing w:after="0" w:line="240" w:lineRule="auto"/>
        <w:ind w:left="120"/>
        <w:rPr>
          <w:sz w:val="28"/>
          <w:szCs w:val="28"/>
          <w:lang w:val="ru-RU"/>
        </w:rPr>
      </w:pPr>
      <w:r w:rsidRPr="00C34D5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7E310A" w:rsidRPr="00C34D5D" w:rsidRDefault="007E310A" w:rsidP="007E310A">
      <w:pPr>
        <w:pStyle w:val="c208"/>
        <w:shd w:val="clear" w:color="auto" w:fill="FFFFFF"/>
        <w:spacing w:before="0" w:beforeAutospacing="0" w:after="0" w:afterAutospacing="0"/>
        <w:ind w:left="168" w:firstLine="284"/>
        <w:jc w:val="both"/>
        <w:rPr>
          <w:rFonts w:ascii="Calibri" w:hAnsi="Calibri" w:cs="Calibri"/>
          <w:color w:val="000000"/>
          <w:sz w:val="28"/>
          <w:szCs w:val="28"/>
        </w:rPr>
      </w:pPr>
      <w:r w:rsidRPr="00C34D5D">
        <w:rPr>
          <w:color w:val="000000"/>
          <w:sz w:val="28"/>
          <w:szCs w:val="28"/>
        </w:rPr>
        <w:t>​‌‌​</w:t>
      </w:r>
      <w:r w:rsidRPr="00C34D5D">
        <w:rPr>
          <w:rStyle w:val="c2"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E310A" w:rsidRPr="00C34D5D" w:rsidRDefault="007E310A" w:rsidP="007E310A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Единая коллекция цифровых образовательных ресурсов:</w:t>
      </w:r>
      <w:r w:rsidRPr="00C34D5D">
        <w:rPr>
          <w:rStyle w:val="c3"/>
          <w:color w:val="000000"/>
          <w:sz w:val="28"/>
          <w:szCs w:val="28"/>
        </w:rPr>
        <w:t> </w:t>
      </w:r>
      <w:hyperlink r:id="rId311" w:history="1">
        <w:r w:rsidRPr="00C34D5D">
          <w:rPr>
            <w:rStyle w:val="ab"/>
            <w:sz w:val="28"/>
            <w:szCs w:val="28"/>
          </w:rPr>
          <w:t>http</w:t>
        </w:r>
        <w:r w:rsidRPr="00C34D5D">
          <w:rPr>
            <w:rStyle w:val="ab"/>
            <w:sz w:val="28"/>
            <w:szCs w:val="28"/>
            <w:lang w:val="ru-RU"/>
          </w:rPr>
          <w:t>://</w:t>
        </w:r>
        <w:r w:rsidRPr="00C34D5D">
          <w:rPr>
            <w:rStyle w:val="ab"/>
            <w:sz w:val="28"/>
            <w:szCs w:val="28"/>
          </w:rPr>
          <w:t>school</w:t>
        </w:r>
        <w:r w:rsidRPr="00C34D5D">
          <w:rPr>
            <w:rStyle w:val="ab"/>
            <w:sz w:val="28"/>
            <w:szCs w:val="28"/>
            <w:lang w:val="ru-RU"/>
          </w:rPr>
          <w:t>-</w:t>
        </w:r>
        <w:r w:rsidRPr="00C34D5D">
          <w:rPr>
            <w:rStyle w:val="ab"/>
            <w:sz w:val="28"/>
            <w:szCs w:val="28"/>
          </w:rPr>
          <w:t>collection</w:t>
        </w:r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edu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ru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</w:hyperlink>
    </w:p>
    <w:p w:rsidR="007E310A" w:rsidRPr="00C34D5D" w:rsidRDefault="007E310A" w:rsidP="007E310A">
      <w:pPr>
        <w:numPr>
          <w:ilvl w:val="0"/>
          <w:numId w:val="9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Фестиваль педагогических идей</w:t>
      </w:r>
      <w:proofErr w:type="gramStart"/>
      <w:r w:rsidRPr="00C34D5D">
        <w:rPr>
          <w:rStyle w:val="c3"/>
          <w:color w:val="000000"/>
          <w:sz w:val="28"/>
          <w:szCs w:val="28"/>
          <w:lang w:val="ru-RU"/>
        </w:rPr>
        <w:t xml:space="preserve"> :</w:t>
      </w:r>
      <w:proofErr w:type="gramEnd"/>
      <w:r w:rsidRPr="00C34D5D">
        <w:rPr>
          <w:rStyle w:val="c3"/>
          <w:color w:val="000000"/>
          <w:sz w:val="28"/>
          <w:szCs w:val="28"/>
        </w:rPr>
        <w:t> </w:t>
      </w:r>
      <w:hyperlink r:id="rId312" w:history="1">
        <w:r w:rsidRPr="00C34D5D">
          <w:rPr>
            <w:rStyle w:val="ab"/>
            <w:sz w:val="28"/>
            <w:szCs w:val="28"/>
          </w:rPr>
          <w:t>https</w:t>
        </w:r>
        <w:r w:rsidRPr="00C34D5D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C34D5D">
          <w:rPr>
            <w:rStyle w:val="ab"/>
            <w:sz w:val="28"/>
            <w:szCs w:val="28"/>
          </w:rPr>
          <w:t>urok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.1</w:t>
        </w:r>
        <w:proofErr w:type="spellStart"/>
        <w:r w:rsidRPr="00C34D5D">
          <w:rPr>
            <w:rStyle w:val="ab"/>
            <w:sz w:val="28"/>
            <w:szCs w:val="28"/>
          </w:rPr>
          <w:t>sept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ru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</w:hyperlink>
      <w:r w:rsidRPr="00C34D5D">
        <w:rPr>
          <w:rStyle w:val="c3"/>
          <w:color w:val="000000"/>
          <w:sz w:val="28"/>
          <w:szCs w:val="28"/>
        </w:rPr>
        <w:t> </w:t>
      </w:r>
    </w:p>
    <w:p w:rsidR="007E310A" w:rsidRPr="00C34D5D" w:rsidRDefault="007E310A" w:rsidP="007E310A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Открытый класс. Сетевые образовательные сообщества:</w:t>
      </w:r>
      <w:r w:rsidRPr="00C34D5D">
        <w:rPr>
          <w:rStyle w:val="c3"/>
          <w:color w:val="000000"/>
          <w:sz w:val="28"/>
          <w:szCs w:val="28"/>
        </w:rPr>
        <w:t>https</w:t>
      </w:r>
      <w:r w:rsidRPr="00C34D5D">
        <w:rPr>
          <w:rStyle w:val="c3"/>
          <w:color w:val="000000"/>
          <w:sz w:val="28"/>
          <w:szCs w:val="28"/>
          <w:lang w:val="ru-RU"/>
        </w:rPr>
        <w:t>://</w:t>
      </w:r>
      <w:r w:rsidRPr="00C34D5D">
        <w:rPr>
          <w:rStyle w:val="c3"/>
          <w:color w:val="000000"/>
          <w:sz w:val="28"/>
          <w:szCs w:val="28"/>
        </w:rPr>
        <w:t>multiurok</w:t>
      </w:r>
      <w:r w:rsidRPr="00C34D5D">
        <w:rPr>
          <w:rStyle w:val="c3"/>
          <w:color w:val="000000"/>
          <w:sz w:val="28"/>
          <w:szCs w:val="28"/>
          <w:lang w:val="ru-RU"/>
        </w:rPr>
        <w:t>.</w:t>
      </w:r>
      <w:r w:rsidRPr="00C34D5D">
        <w:rPr>
          <w:rStyle w:val="c3"/>
          <w:color w:val="000000"/>
          <w:sz w:val="28"/>
          <w:szCs w:val="28"/>
        </w:rPr>
        <w:t>ru</w:t>
      </w:r>
      <w:r w:rsidRPr="00C34D5D">
        <w:rPr>
          <w:rStyle w:val="c3"/>
          <w:color w:val="000000"/>
          <w:sz w:val="28"/>
          <w:szCs w:val="28"/>
          <w:lang w:val="ru-RU"/>
        </w:rPr>
        <w:t>/</w:t>
      </w:r>
      <w:r w:rsidRPr="00C34D5D">
        <w:rPr>
          <w:rStyle w:val="c3"/>
          <w:color w:val="000000"/>
          <w:sz w:val="28"/>
          <w:szCs w:val="28"/>
        </w:rPr>
        <w:t>blog</w:t>
      </w:r>
      <w:r w:rsidRPr="00C34D5D">
        <w:rPr>
          <w:rStyle w:val="c3"/>
          <w:color w:val="000000"/>
          <w:sz w:val="28"/>
          <w:szCs w:val="28"/>
          <w:lang w:val="ru-RU"/>
        </w:rPr>
        <w:t>/</w:t>
      </w:r>
      <w:r w:rsidRPr="00C34D5D">
        <w:rPr>
          <w:rStyle w:val="c3"/>
          <w:color w:val="000000"/>
          <w:sz w:val="28"/>
          <w:szCs w:val="28"/>
        </w:rPr>
        <w:t>sietievyie</w:t>
      </w:r>
      <w:r w:rsidRPr="00C34D5D">
        <w:rPr>
          <w:rStyle w:val="c3"/>
          <w:color w:val="000000"/>
          <w:sz w:val="28"/>
          <w:szCs w:val="28"/>
          <w:lang w:val="ru-RU"/>
        </w:rPr>
        <w:t>-</w:t>
      </w:r>
      <w:r w:rsidRPr="00C34D5D">
        <w:rPr>
          <w:rStyle w:val="c3"/>
          <w:color w:val="000000"/>
          <w:sz w:val="28"/>
          <w:szCs w:val="28"/>
        </w:rPr>
        <w:t>obrazovatiel</w:t>
      </w:r>
      <w:r w:rsidRPr="00C34D5D">
        <w:rPr>
          <w:rStyle w:val="c3"/>
          <w:color w:val="000000"/>
          <w:sz w:val="28"/>
          <w:szCs w:val="28"/>
          <w:lang w:val="ru-RU"/>
        </w:rPr>
        <w:t>-</w:t>
      </w:r>
      <w:r w:rsidRPr="00C34D5D">
        <w:rPr>
          <w:rStyle w:val="c3"/>
          <w:color w:val="000000"/>
          <w:sz w:val="28"/>
          <w:szCs w:val="28"/>
        </w:rPr>
        <w:t>nyie</w:t>
      </w:r>
      <w:r w:rsidRPr="00C34D5D">
        <w:rPr>
          <w:rStyle w:val="c3"/>
          <w:color w:val="000000"/>
          <w:sz w:val="28"/>
          <w:szCs w:val="28"/>
          <w:lang w:val="ru-RU"/>
        </w:rPr>
        <w:t>-</w:t>
      </w:r>
      <w:r w:rsidRPr="00C34D5D">
        <w:rPr>
          <w:rStyle w:val="c3"/>
          <w:color w:val="000000"/>
          <w:sz w:val="28"/>
          <w:szCs w:val="28"/>
        </w:rPr>
        <w:t>soobshchiestva</w:t>
      </w:r>
      <w:r w:rsidRPr="00C34D5D">
        <w:rPr>
          <w:rStyle w:val="c3"/>
          <w:color w:val="000000"/>
          <w:sz w:val="28"/>
          <w:szCs w:val="28"/>
          <w:lang w:val="ru-RU"/>
        </w:rPr>
        <w:t>-</w:t>
      </w:r>
      <w:r w:rsidRPr="00C34D5D">
        <w:rPr>
          <w:rStyle w:val="c3"/>
          <w:color w:val="000000"/>
          <w:sz w:val="28"/>
          <w:szCs w:val="28"/>
        </w:rPr>
        <w:t>otkrytyi</w:t>
      </w:r>
      <w:r w:rsidRPr="00C34D5D">
        <w:rPr>
          <w:rStyle w:val="c3"/>
          <w:color w:val="000000"/>
          <w:sz w:val="28"/>
          <w:szCs w:val="28"/>
          <w:lang w:val="ru-RU"/>
        </w:rPr>
        <w:t>-</w:t>
      </w:r>
      <w:r w:rsidRPr="00C34D5D">
        <w:rPr>
          <w:rStyle w:val="c3"/>
          <w:color w:val="000000"/>
          <w:sz w:val="28"/>
          <w:szCs w:val="28"/>
        </w:rPr>
        <w:t>klass</w:t>
      </w:r>
      <w:r w:rsidRPr="00C34D5D">
        <w:rPr>
          <w:rStyle w:val="c3"/>
          <w:color w:val="000000"/>
          <w:sz w:val="28"/>
          <w:szCs w:val="28"/>
          <w:lang w:val="ru-RU"/>
        </w:rPr>
        <w:t>.</w:t>
      </w:r>
    </w:p>
    <w:p w:rsidR="007E310A" w:rsidRPr="00C34D5D" w:rsidRDefault="007E310A" w:rsidP="007E310A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Официальный ресурс для учителей, детей и родителей:</w:t>
      </w:r>
      <w:r w:rsidRPr="00C34D5D">
        <w:rPr>
          <w:rStyle w:val="c3"/>
          <w:color w:val="000000"/>
          <w:sz w:val="28"/>
          <w:szCs w:val="28"/>
        </w:rPr>
        <w:t> </w:t>
      </w:r>
      <w:hyperlink r:id="rId313" w:history="1">
        <w:r w:rsidRPr="00C34D5D">
          <w:rPr>
            <w:rStyle w:val="ab"/>
            <w:sz w:val="28"/>
            <w:szCs w:val="28"/>
          </w:rPr>
          <w:t>https</w:t>
        </w:r>
        <w:r w:rsidRPr="00C34D5D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C34D5D">
          <w:rPr>
            <w:rStyle w:val="ab"/>
            <w:sz w:val="28"/>
            <w:szCs w:val="28"/>
          </w:rPr>
          <w:t>rosuchebnik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ru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  <w:r w:rsidRPr="00C34D5D">
          <w:rPr>
            <w:rStyle w:val="ab"/>
            <w:sz w:val="28"/>
            <w:szCs w:val="28"/>
          </w:rPr>
          <w:t>material</w:t>
        </w:r>
        <w:r w:rsidRPr="00C34D5D">
          <w:rPr>
            <w:rStyle w:val="ab"/>
            <w:sz w:val="28"/>
            <w:szCs w:val="28"/>
            <w:lang w:val="ru-RU"/>
          </w:rPr>
          <w:t>/40-</w:t>
        </w:r>
        <w:proofErr w:type="spellStart"/>
        <w:r w:rsidRPr="00C34D5D">
          <w:rPr>
            <w:rStyle w:val="ab"/>
            <w:sz w:val="28"/>
            <w:szCs w:val="28"/>
          </w:rPr>
          <w:t>saytov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-</w:t>
        </w:r>
        <w:proofErr w:type="spellStart"/>
        <w:r w:rsidRPr="00C34D5D">
          <w:rPr>
            <w:rStyle w:val="ab"/>
            <w:sz w:val="28"/>
            <w:szCs w:val="28"/>
          </w:rPr>
          <w:t>kotorye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-</w:t>
        </w:r>
        <w:proofErr w:type="spellStart"/>
        <w:r w:rsidRPr="00C34D5D">
          <w:rPr>
            <w:rStyle w:val="ab"/>
            <w:sz w:val="28"/>
            <w:szCs w:val="28"/>
          </w:rPr>
          <w:t>oblegchat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-</w:t>
        </w:r>
        <w:proofErr w:type="spellStart"/>
        <w:r w:rsidRPr="00C34D5D">
          <w:rPr>
            <w:rStyle w:val="ab"/>
            <w:sz w:val="28"/>
            <w:szCs w:val="28"/>
          </w:rPr>
          <w:t>rabotu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-</w:t>
        </w:r>
        <w:proofErr w:type="spellStart"/>
        <w:r w:rsidRPr="00C34D5D">
          <w:rPr>
            <w:rStyle w:val="ab"/>
            <w:sz w:val="28"/>
            <w:szCs w:val="28"/>
          </w:rPr>
          <w:t>uchitelya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</w:hyperlink>
      <w:r w:rsidRPr="00C34D5D">
        <w:rPr>
          <w:rStyle w:val="c3"/>
          <w:color w:val="000000"/>
          <w:sz w:val="28"/>
          <w:szCs w:val="28"/>
        </w:rPr>
        <w:t> </w:t>
      </w:r>
    </w:p>
    <w:p w:rsidR="007E310A" w:rsidRPr="00C34D5D" w:rsidRDefault="007E310A" w:rsidP="007E310A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Российская электронная школа:</w:t>
      </w:r>
      <w:r w:rsidRPr="00C34D5D">
        <w:rPr>
          <w:rStyle w:val="c3"/>
          <w:color w:val="000000"/>
          <w:sz w:val="28"/>
          <w:szCs w:val="28"/>
        </w:rPr>
        <w:t> </w:t>
      </w:r>
      <w:hyperlink r:id="rId314" w:history="1">
        <w:r w:rsidRPr="00C34D5D">
          <w:rPr>
            <w:rStyle w:val="ab"/>
            <w:sz w:val="28"/>
            <w:szCs w:val="28"/>
          </w:rPr>
          <w:t>https</w:t>
        </w:r>
        <w:r w:rsidRPr="00C34D5D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C34D5D">
          <w:rPr>
            <w:rStyle w:val="ab"/>
            <w:sz w:val="28"/>
            <w:szCs w:val="28"/>
          </w:rPr>
          <w:t>resh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edu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ru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</w:hyperlink>
      <w:r w:rsidRPr="00C34D5D">
        <w:rPr>
          <w:rStyle w:val="c3"/>
          <w:color w:val="000000"/>
          <w:sz w:val="28"/>
          <w:szCs w:val="28"/>
        </w:rPr>
        <w:t> </w:t>
      </w:r>
    </w:p>
    <w:p w:rsidR="007E310A" w:rsidRPr="00C34D5D" w:rsidRDefault="007E310A" w:rsidP="007E310A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C34D5D">
        <w:rPr>
          <w:rStyle w:val="c3"/>
          <w:color w:val="000000"/>
          <w:sz w:val="28"/>
          <w:szCs w:val="28"/>
        </w:rPr>
        <w:t>Фоксфорд </w:t>
      </w:r>
      <w:hyperlink r:id="rId315" w:history="1">
        <w:r w:rsidRPr="00C34D5D">
          <w:rPr>
            <w:rStyle w:val="ab"/>
            <w:sz w:val="28"/>
            <w:szCs w:val="28"/>
          </w:rPr>
          <w:t>https://foxford.ru/#</w:t>
        </w:r>
      </w:hyperlink>
      <w:r w:rsidRPr="00C34D5D">
        <w:rPr>
          <w:rStyle w:val="c3"/>
          <w:color w:val="000000"/>
          <w:sz w:val="28"/>
          <w:szCs w:val="28"/>
        </w:rPr>
        <w:t>!</w:t>
      </w:r>
    </w:p>
    <w:p w:rsidR="007E310A" w:rsidRPr="00C34D5D" w:rsidRDefault="007E310A" w:rsidP="007E310A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C34D5D">
        <w:rPr>
          <w:rStyle w:val="c3"/>
          <w:color w:val="000000"/>
          <w:sz w:val="28"/>
          <w:szCs w:val="28"/>
          <w:lang w:val="ru-RU"/>
        </w:rPr>
        <w:t>Виртуальная экскурсия: мини-экскурсий</w:t>
      </w:r>
      <w:r w:rsidRPr="00C34D5D">
        <w:rPr>
          <w:rStyle w:val="c3"/>
          <w:color w:val="000000"/>
          <w:sz w:val="28"/>
          <w:szCs w:val="28"/>
        </w:rPr>
        <w:t> </w:t>
      </w:r>
      <w:hyperlink r:id="rId316" w:history="1">
        <w:r w:rsidRPr="00C34D5D">
          <w:rPr>
            <w:rStyle w:val="ab"/>
            <w:sz w:val="28"/>
            <w:szCs w:val="28"/>
          </w:rPr>
          <w:t>http</w:t>
        </w:r>
        <w:r w:rsidRPr="00C34D5D">
          <w:rPr>
            <w:rStyle w:val="ab"/>
            <w:sz w:val="28"/>
            <w:szCs w:val="28"/>
            <w:lang w:val="ru-RU"/>
          </w:rPr>
          <w:t>://</w:t>
        </w:r>
        <w:r w:rsidRPr="00C34D5D">
          <w:rPr>
            <w:rStyle w:val="ab"/>
            <w:sz w:val="28"/>
            <w:szCs w:val="28"/>
          </w:rPr>
          <w:t>www</w:t>
        </w:r>
        <w:r w:rsidRPr="00C34D5D">
          <w:rPr>
            <w:rStyle w:val="ab"/>
            <w:sz w:val="28"/>
            <w:szCs w:val="28"/>
            <w:lang w:val="ru-RU"/>
          </w:rPr>
          <w:t>.</w:t>
        </w:r>
        <w:r w:rsidRPr="00C34D5D">
          <w:rPr>
            <w:rStyle w:val="ab"/>
            <w:sz w:val="28"/>
            <w:szCs w:val="28"/>
          </w:rPr>
          <w:t>museum</w:t>
        </w:r>
        <w:r w:rsidRPr="00C34D5D">
          <w:rPr>
            <w:rStyle w:val="ab"/>
            <w:sz w:val="28"/>
            <w:szCs w:val="28"/>
            <w:lang w:val="ru-RU"/>
          </w:rPr>
          <w:t>-</w:t>
        </w:r>
        <w:r w:rsidRPr="00C34D5D">
          <w:rPr>
            <w:rStyle w:val="ab"/>
            <w:sz w:val="28"/>
            <w:szCs w:val="28"/>
          </w:rPr>
          <w:t>arms</w:t>
        </w:r>
        <w:r w:rsidRPr="00C34D5D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C34D5D">
          <w:rPr>
            <w:rStyle w:val="ab"/>
            <w:sz w:val="28"/>
            <w:szCs w:val="28"/>
          </w:rPr>
          <w:t>ru</w:t>
        </w:r>
        <w:proofErr w:type="spellEnd"/>
        <w:r w:rsidRPr="00C34D5D">
          <w:rPr>
            <w:rStyle w:val="ab"/>
            <w:sz w:val="28"/>
            <w:szCs w:val="28"/>
            <w:lang w:val="ru-RU"/>
          </w:rPr>
          <w:t>/</w:t>
        </w:r>
      </w:hyperlink>
      <w:r w:rsidRPr="00C34D5D">
        <w:rPr>
          <w:rStyle w:val="c3"/>
          <w:color w:val="000000"/>
          <w:sz w:val="28"/>
          <w:szCs w:val="28"/>
        </w:rPr>
        <w:t> </w:t>
      </w:r>
    </w:p>
    <w:bookmarkEnd w:id="15"/>
    <w:p w:rsidR="00E41DFE" w:rsidRPr="00C34D5D" w:rsidRDefault="00E41DFE" w:rsidP="007E310A">
      <w:pPr>
        <w:spacing w:after="0" w:line="240" w:lineRule="auto"/>
        <w:ind w:left="120"/>
        <w:rPr>
          <w:sz w:val="28"/>
          <w:szCs w:val="28"/>
          <w:lang w:val="ru-RU"/>
        </w:rPr>
      </w:pPr>
    </w:p>
    <w:sectPr w:rsidR="00E41DFE" w:rsidRPr="00C34D5D" w:rsidSect="00C34D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B32"/>
    <w:multiLevelType w:val="multilevel"/>
    <w:tmpl w:val="C3FAC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265B9"/>
    <w:multiLevelType w:val="multilevel"/>
    <w:tmpl w:val="911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05092"/>
    <w:multiLevelType w:val="multilevel"/>
    <w:tmpl w:val="62C4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C1CE6"/>
    <w:multiLevelType w:val="multilevel"/>
    <w:tmpl w:val="C14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76B6F"/>
    <w:multiLevelType w:val="multilevel"/>
    <w:tmpl w:val="B00C4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56E55"/>
    <w:multiLevelType w:val="multilevel"/>
    <w:tmpl w:val="EE188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45E56"/>
    <w:multiLevelType w:val="multilevel"/>
    <w:tmpl w:val="8F90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8696B"/>
    <w:multiLevelType w:val="multilevel"/>
    <w:tmpl w:val="EA98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755ED"/>
    <w:multiLevelType w:val="multilevel"/>
    <w:tmpl w:val="5E86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C72515"/>
    <w:multiLevelType w:val="multilevel"/>
    <w:tmpl w:val="A8207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DFE"/>
    <w:rsid w:val="00164BA6"/>
    <w:rsid w:val="00260955"/>
    <w:rsid w:val="007E310A"/>
    <w:rsid w:val="009554C7"/>
    <w:rsid w:val="00961521"/>
    <w:rsid w:val="009C3C4D"/>
    <w:rsid w:val="00C34D5D"/>
    <w:rsid w:val="00C65744"/>
    <w:rsid w:val="00D87F0C"/>
    <w:rsid w:val="00DF0548"/>
    <w:rsid w:val="00E41DFE"/>
    <w:rsid w:val="00EB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D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7E310A"/>
  </w:style>
  <w:style w:type="paragraph" w:customStyle="1" w:styleId="c208">
    <w:name w:val="c208"/>
    <w:basedOn w:val="a"/>
    <w:rsid w:val="007E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7E310A"/>
  </w:style>
  <w:style w:type="character" w:customStyle="1" w:styleId="c121">
    <w:name w:val="c121"/>
    <w:basedOn w:val="a0"/>
    <w:rsid w:val="007E310A"/>
  </w:style>
  <w:style w:type="character" w:customStyle="1" w:styleId="c22">
    <w:name w:val="c22"/>
    <w:basedOn w:val="a0"/>
    <w:rsid w:val="007E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to_ballnik" TargetMode="External"/><Relationship Id="rId299" Type="http://schemas.openxmlformats.org/officeDocument/2006/relationships/hyperlink" Target="https://m.edsoo.ru/7f411892" TargetMode="External"/><Relationship Id="rId303" Type="http://schemas.openxmlformats.org/officeDocument/2006/relationships/hyperlink" Target="https://vk.com/sto_ballnik" TargetMode="External"/><Relationship Id="rId21" Type="http://schemas.openxmlformats.org/officeDocument/2006/relationships/hyperlink" Target="https://vk.com/sto_ballnik" TargetMode="External"/><Relationship Id="rId42" Type="http://schemas.openxmlformats.org/officeDocument/2006/relationships/hyperlink" Target="https://vk.com/sto_ballnik" TargetMode="External"/><Relationship Id="rId63" Type="http://schemas.openxmlformats.org/officeDocument/2006/relationships/hyperlink" Target="https://vk.com/sto_ballnik" TargetMode="External"/><Relationship Id="rId84" Type="http://schemas.openxmlformats.org/officeDocument/2006/relationships/hyperlink" Target="https://vk.com/sto_ballnik" TargetMode="External"/><Relationship Id="rId138" Type="http://schemas.openxmlformats.org/officeDocument/2006/relationships/hyperlink" Target="https://vk.com/sto_ballnik" TargetMode="External"/><Relationship Id="rId159" Type="http://schemas.openxmlformats.org/officeDocument/2006/relationships/hyperlink" Target="https://vk.com/sto_ballnik" TargetMode="External"/><Relationship Id="rId170" Type="http://schemas.openxmlformats.org/officeDocument/2006/relationships/hyperlink" Target="https://m.edsoo.ru/7f411892" TargetMode="External"/><Relationship Id="rId191" Type="http://schemas.openxmlformats.org/officeDocument/2006/relationships/hyperlink" Target="https://m.edsoo.ru/7f411892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1892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314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5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7f411892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vk.com/sto_ballnik" TargetMode="External"/><Relationship Id="rId237" Type="http://schemas.openxmlformats.org/officeDocument/2006/relationships/hyperlink" Target="https://vk.com/sto_ballnik" TargetMode="External"/><Relationship Id="rId258" Type="http://schemas.openxmlformats.org/officeDocument/2006/relationships/hyperlink" Target="https://vk.com/sto_ballnik" TargetMode="External"/><Relationship Id="rId279" Type="http://schemas.openxmlformats.org/officeDocument/2006/relationships/hyperlink" Target="https://vk.com/sto_ballnik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1892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vk.com/sto_ballnik" TargetMode="External"/><Relationship Id="rId171" Type="http://schemas.openxmlformats.org/officeDocument/2006/relationships/hyperlink" Target="https://vk.com/sto_ballnik" TargetMode="External"/><Relationship Id="rId192" Type="http://schemas.openxmlformats.org/officeDocument/2006/relationships/hyperlink" Target="https://vk.com/sto_ballnik" TargetMode="External"/><Relationship Id="rId206" Type="http://schemas.openxmlformats.org/officeDocument/2006/relationships/hyperlink" Target="https://m.edsoo.ru/7f411892" TargetMode="External"/><Relationship Id="rId227" Type="http://schemas.openxmlformats.org/officeDocument/2006/relationships/hyperlink" Target="https://m.edsoo.ru/7f411892" TargetMode="External"/><Relationship Id="rId248" Type="http://schemas.openxmlformats.org/officeDocument/2006/relationships/hyperlink" Target="https://m.edsoo.ru/7f411892" TargetMode="External"/><Relationship Id="rId269" Type="http://schemas.openxmlformats.org/officeDocument/2006/relationships/hyperlink" Target="https://m.edsoo.ru/7f411892" TargetMode="External"/><Relationship Id="rId12" Type="http://schemas.openxmlformats.org/officeDocument/2006/relationships/hyperlink" Target="https://vk.com/sto_ballnik" TargetMode="External"/><Relationship Id="rId33" Type="http://schemas.openxmlformats.org/officeDocument/2006/relationships/hyperlink" Target="https://vk.com/sto_ballnik" TargetMode="External"/><Relationship Id="rId108" Type="http://schemas.openxmlformats.org/officeDocument/2006/relationships/hyperlink" Target="https://vk.com/sto_ballnik" TargetMode="External"/><Relationship Id="rId129" Type="http://schemas.openxmlformats.org/officeDocument/2006/relationships/hyperlink" Target="https://vk.com/sto_ballnik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www.google.com/url?q=https://foxford.ru/&amp;sa=D&amp;source=editors&amp;ust=1671114274746676&amp;usg=AOvVaw1EUxEvaXIp07jFbj1wa8Nz" TargetMode="External"/><Relationship Id="rId54" Type="http://schemas.openxmlformats.org/officeDocument/2006/relationships/hyperlink" Target="https://vk.com/sto_ballnik" TargetMode="External"/><Relationship Id="rId75" Type="http://schemas.openxmlformats.org/officeDocument/2006/relationships/hyperlink" Target="https://vk.com/sto_ballnik" TargetMode="External"/><Relationship Id="rId96" Type="http://schemas.openxmlformats.org/officeDocument/2006/relationships/hyperlink" Target="https://vk.com/sto_ballnik" TargetMode="External"/><Relationship Id="rId140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vk.com/sto_ballnik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270" Type="http://schemas.openxmlformats.org/officeDocument/2006/relationships/hyperlink" Target="https://vk.com/sto_ballnik" TargetMode="External"/><Relationship Id="rId291" Type="http://schemas.openxmlformats.org/officeDocument/2006/relationships/hyperlink" Target="https://vk.com/sto_ballnik" TargetMode="External"/><Relationship Id="rId305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vk.com/sto_ballnik" TargetMode="External"/><Relationship Id="rId228" Type="http://schemas.openxmlformats.org/officeDocument/2006/relationships/hyperlink" Target="https://vk.com/sto_ballnik" TargetMode="External"/><Relationship Id="rId249" Type="http://schemas.openxmlformats.org/officeDocument/2006/relationships/hyperlink" Target="https://vk.com/sto_ballnik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1892" TargetMode="External"/><Relationship Id="rId281" Type="http://schemas.openxmlformats.org/officeDocument/2006/relationships/hyperlink" Target="https://m.edsoo.ru/7f411892" TargetMode="External"/><Relationship Id="rId316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vk.com/sto_ballnik" TargetMode="External"/><Relationship Id="rId141" Type="http://schemas.openxmlformats.org/officeDocument/2006/relationships/hyperlink" Target="https://vk.com/sto_ballnik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vk.com/sto_ballnik" TargetMode="External"/><Relationship Id="rId183" Type="http://schemas.openxmlformats.org/officeDocument/2006/relationships/hyperlink" Target="https://vk.com/sto_ballnik" TargetMode="External"/><Relationship Id="rId218" Type="http://schemas.openxmlformats.org/officeDocument/2006/relationships/hyperlink" Target="https://m.edsoo.ru/7f411892" TargetMode="External"/><Relationship Id="rId239" Type="http://schemas.openxmlformats.org/officeDocument/2006/relationships/hyperlink" Target="https://m.edsoo.ru/7f411892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vk.com/sto_ballnik" TargetMode="External"/><Relationship Id="rId24" Type="http://schemas.openxmlformats.org/officeDocument/2006/relationships/hyperlink" Target="https://vk.com/sto_ballnik" TargetMode="External"/><Relationship Id="rId45" Type="http://schemas.openxmlformats.org/officeDocument/2006/relationships/hyperlink" Target="https://vk.com/sto_ballnik" TargetMode="External"/><Relationship Id="rId66" Type="http://schemas.openxmlformats.org/officeDocument/2006/relationships/hyperlink" Target="https://vk.com/sto_ballnik" TargetMode="External"/><Relationship Id="rId87" Type="http://schemas.openxmlformats.org/officeDocument/2006/relationships/hyperlink" Target="https://vk.com/sto_ballnik" TargetMode="External"/><Relationship Id="rId110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194" Type="http://schemas.openxmlformats.org/officeDocument/2006/relationships/hyperlink" Target="https://m.edsoo.ru/7f411892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m.edsoo.ru/7f411892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1892" TargetMode="External"/><Relationship Id="rId240" Type="http://schemas.openxmlformats.org/officeDocument/2006/relationships/hyperlink" Target="https://vk.com/sto_ballnik" TargetMode="External"/><Relationship Id="rId245" Type="http://schemas.openxmlformats.org/officeDocument/2006/relationships/hyperlink" Target="https://m.edsoo.ru/7f411892" TargetMode="External"/><Relationship Id="rId261" Type="http://schemas.openxmlformats.org/officeDocument/2006/relationships/hyperlink" Target="https://vk.com/sto_ballnik" TargetMode="External"/><Relationship Id="rId266" Type="http://schemas.openxmlformats.org/officeDocument/2006/relationships/hyperlink" Target="https://m.edsoo.ru/7f411892" TargetMode="External"/><Relationship Id="rId287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vk.com/sto_ballnik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vk.com/sto_ballnik" TargetMode="External"/><Relationship Id="rId126" Type="http://schemas.openxmlformats.org/officeDocument/2006/relationships/hyperlink" Target="https://vk.com/sto_ballnik" TargetMode="External"/><Relationship Id="rId147" Type="http://schemas.openxmlformats.org/officeDocument/2006/relationships/hyperlink" Target="https://vk.com/sto_ballnik" TargetMode="External"/><Relationship Id="rId168" Type="http://schemas.openxmlformats.org/officeDocument/2006/relationships/hyperlink" Target="https://vk.com/sto_ballnik" TargetMode="External"/><Relationship Id="rId282" Type="http://schemas.openxmlformats.org/officeDocument/2006/relationships/hyperlink" Target="https://vk.com/sto_ballnik" TargetMode="External"/><Relationship Id="rId312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vk.com/sto_ballnik" TargetMode="External"/><Relationship Id="rId72" Type="http://schemas.openxmlformats.org/officeDocument/2006/relationships/hyperlink" Target="https://vk.com/sto_ballnik" TargetMode="External"/><Relationship Id="rId93" Type="http://schemas.openxmlformats.org/officeDocument/2006/relationships/hyperlink" Target="https://vk.com/sto_ballnik" TargetMode="External"/><Relationship Id="rId98" Type="http://schemas.openxmlformats.org/officeDocument/2006/relationships/hyperlink" Target="https://m.edsoo.ru/7f411892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vk.com/sto_ballnik" TargetMode="External"/><Relationship Id="rId219" Type="http://schemas.openxmlformats.org/officeDocument/2006/relationships/hyperlink" Target="https://vk.com/sto_ballnik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1892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m.edsoo.ru/7f411892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272" Type="http://schemas.openxmlformats.org/officeDocument/2006/relationships/hyperlink" Target="https://m.edsoo.ru/7f411892" TargetMode="External"/><Relationship Id="rId293" Type="http://schemas.openxmlformats.org/officeDocument/2006/relationships/hyperlink" Target="https://m.edsoo.ru/7f411892" TargetMode="External"/><Relationship Id="rId302" Type="http://schemas.openxmlformats.org/officeDocument/2006/relationships/hyperlink" Target="https://m.edsoo.ru/7f411892" TargetMode="External"/><Relationship Id="rId307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vk.com/sto_ballnik" TargetMode="External"/><Relationship Id="rId132" Type="http://schemas.openxmlformats.org/officeDocument/2006/relationships/hyperlink" Target="https://vk.com/sto_ballnik" TargetMode="External"/><Relationship Id="rId153" Type="http://schemas.openxmlformats.org/officeDocument/2006/relationships/hyperlink" Target="https://vk.com/sto_ballnik" TargetMode="External"/><Relationship Id="rId174" Type="http://schemas.openxmlformats.org/officeDocument/2006/relationships/hyperlink" Target="https://vk.com/sto_ballnik" TargetMode="External"/><Relationship Id="rId179" Type="http://schemas.openxmlformats.org/officeDocument/2006/relationships/hyperlink" Target="https://m.edsoo.ru/7f411892" TargetMode="External"/><Relationship Id="rId195" Type="http://schemas.openxmlformats.org/officeDocument/2006/relationships/hyperlink" Target="https://vk.com/sto_ballnik" TargetMode="External"/><Relationship Id="rId209" Type="http://schemas.openxmlformats.org/officeDocument/2006/relationships/hyperlink" Target="https://m.edsoo.ru/7f411892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vk.com/sto_ballnik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vk.com/sto_ballnik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vk.com/sto_ballnik" TargetMode="External"/><Relationship Id="rId267" Type="http://schemas.openxmlformats.org/officeDocument/2006/relationships/hyperlink" Target="https://vk.com/sto_ballnik" TargetMode="External"/><Relationship Id="rId288" Type="http://schemas.openxmlformats.org/officeDocument/2006/relationships/hyperlink" Target="https://vk.com/sto_ballnik" TargetMode="External"/><Relationship Id="rId15" Type="http://schemas.openxmlformats.org/officeDocument/2006/relationships/hyperlink" Target="https://vk.com/sto_ballnik" TargetMode="External"/><Relationship Id="rId36" Type="http://schemas.openxmlformats.org/officeDocument/2006/relationships/hyperlink" Target="https://vk.com/sto_ballnik" TargetMode="External"/><Relationship Id="rId57" Type="http://schemas.openxmlformats.org/officeDocument/2006/relationships/hyperlink" Target="https://vk.com/sto_ballnik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vk.com/sto_ballnik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vk.com/sto_ballnik" TargetMode="External"/><Relationship Id="rId101" Type="http://schemas.openxmlformats.org/officeDocument/2006/relationships/hyperlink" Target="https://m.edsoo.ru/7f411892" TargetMode="External"/><Relationship Id="rId122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7f411892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m.edsoo.ru/7f411892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o_ballnik" TargetMode="External"/><Relationship Id="rId180" Type="http://schemas.openxmlformats.org/officeDocument/2006/relationships/hyperlink" Target="https://vk.com/sto_ballnik" TargetMode="External"/><Relationship Id="rId210" Type="http://schemas.openxmlformats.org/officeDocument/2006/relationships/hyperlink" Target="https://vk.com/sto_ballnik" TargetMode="External"/><Relationship Id="rId215" Type="http://schemas.openxmlformats.org/officeDocument/2006/relationships/hyperlink" Target="https://m.edsoo.ru/7f411892" TargetMode="External"/><Relationship Id="rId236" Type="http://schemas.openxmlformats.org/officeDocument/2006/relationships/hyperlink" Target="https://m.edsoo.ru/7f411892" TargetMode="External"/><Relationship Id="rId257" Type="http://schemas.openxmlformats.org/officeDocument/2006/relationships/hyperlink" Target="https://m.edsoo.ru/7f411892" TargetMode="External"/><Relationship Id="rId27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vk.com/sto_ballnik" TargetMode="External"/><Relationship Id="rId252" Type="http://schemas.openxmlformats.org/officeDocument/2006/relationships/hyperlink" Target="https://vk.com/sto_ballnik" TargetMode="External"/><Relationship Id="rId273" Type="http://schemas.openxmlformats.org/officeDocument/2006/relationships/hyperlink" Target="https://vk.com/sto_ballnik" TargetMode="External"/><Relationship Id="rId294" Type="http://schemas.openxmlformats.org/officeDocument/2006/relationships/hyperlink" Target="https://vk.com/sto_ballnik" TargetMode="External"/><Relationship Id="rId308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m.edsoo.ru/7f41189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1892" TargetMode="External"/><Relationship Id="rId242" Type="http://schemas.openxmlformats.org/officeDocument/2006/relationships/hyperlink" Target="https://m.edsoo.ru/7f411892" TargetMode="External"/><Relationship Id="rId263" Type="http://schemas.openxmlformats.org/officeDocument/2006/relationships/hyperlink" Target="https://m.edsoo.ru/7f411892" TargetMode="External"/><Relationship Id="rId284" Type="http://schemas.openxmlformats.org/officeDocument/2006/relationships/hyperlink" Target="https://m.edsoo.ru/7f411892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vk.com/sto_ballnik" TargetMode="External"/><Relationship Id="rId123" Type="http://schemas.openxmlformats.org/officeDocument/2006/relationships/hyperlink" Target="https://vk.com/sto_ballnik" TargetMode="External"/><Relationship Id="rId144" Type="http://schemas.openxmlformats.org/officeDocument/2006/relationships/hyperlink" Target="https://vk.com/sto_ballnik" TargetMode="External"/><Relationship Id="rId90" Type="http://schemas.openxmlformats.org/officeDocument/2006/relationships/hyperlink" Target="https://vk.com/sto_ballnik" TargetMode="External"/><Relationship Id="rId165" Type="http://schemas.openxmlformats.org/officeDocument/2006/relationships/hyperlink" Target="https://vk.com/sto_ballnik" TargetMode="External"/><Relationship Id="rId186" Type="http://schemas.openxmlformats.org/officeDocument/2006/relationships/hyperlink" Target="https://vk.com/sto_ballnik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vk.com/sto_ballnik" TargetMode="External"/><Relationship Id="rId27" Type="http://schemas.openxmlformats.org/officeDocument/2006/relationships/hyperlink" Target="https://vk.com/sto_ballnik" TargetMode="External"/><Relationship Id="rId48" Type="http://schemas.openxmlformats.org/officeDocument/2006/relationships/hyperlink" Target="https://vk.com/sto_ballnik" TargetMode="External"/><Relationship Id="rId69" Type="http://schemas.openxmlformats.org/officeDocument/2006/relationships/hyperlink" Target="https://vk.com/sto_ballnik" TargetMode="External"/><Relationship Id="rId113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197" Type="http://schemas.openxmlformats.org/officeDocument/2006/relationships/hyperlink" Target="https://m.edsoo.ru/7f411892" TargetMode="External"/><Relationship Id="rId201" Type="http://schemas.openxmlformats.org/officeDocument/2006/relationships/hyperlink" Target="https://vk.com/sto_ballnik" TargetMode="External"/><Relationship Id="rId222" Type="http://schemas.openxmlformats.org/officeDocument/2006/relationships/hyperlink" Target="https://vk.com/sto_ballnik" TargetMode="External"/><Relationship Id="rId243" Type="http://schemas.openxmlformats.org/officeDocument/2006/relationships/hyperlink" Target="https://vk.com/sto_ballnik" TargetMode="External"/><Relationship Id="rId264" Type="http://schemas.openxmlformats.org/officeDocument/2006/relationships/hyperlink" Target="https://vk.com/sto_ballnik" TargetMode="External"/><Relationship Id="rId285" Type="http://schemas.openxmlformats.org/officeDocument/2006/relationships/hyperlink" Target="https://vk.com/sto_ballnik" TargetMode="Externa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892" TargetMode="External"/><Relationship Id="rId233" Type="http://schemas.openxmlformats.org/officeDocument/2006/relationships/hyperlink" Target="https://m.edsoo.ru/7f411892" TargetMode="External"/><Relationship Id="rId254" Type="http://schemas.openxmlformats.org/officeDocument/2006/relationships/hyperlink" Target="https://m.edsoo.ru/7f41189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vk.com/sto_ballnik" TargetMode="External"/><Relationship Id="rId275" Type="http://schemas.openxmlformats.org/officeDocument/2006/relationships/hyperlink" Target="https://m.edsoo.ru/7f411892" TargetMode="External"/><Relationship Id="rId296" Type="http://schemas.openxmlformats.org/officeDocument/2006/relationships/hyperlink" Target="https://m.edsoo.ru/7f411892" TargetMode="External"/><Relationship Id="rId300" Type="http://schemas.openxmlformats.org/officeDocument/2006/relationships/hyperlink" Target="https://vk.com/sto_ballnik" TargetMode="External"/><Relationship Id="rId60" Type="http://schemas.openxmlformats.org/officeDocument/2006/relationships/hyperlink" Target="https://vk.com/sto_ballnik" TargetMode="External"/><Relationship Id="rId81" Type="http://schemas.openxmlformats.org/officeDocument/2006/relationships/hyperlink" Target="https://vk.com/sto_ballnik" TargetMode="External"/><Relationship Id="rId135" Type="http://schemas.openxmlformats.org/officeDocument/2006/relationships/hyperlink" Target="https://vk.com/sto_ballnik" TargetMode="External"/><Relationship Id="rId156" Type="http://schemas.openxmlformats.org/officeDocument/2006/relationships/hyperlink" Target="https://vk.com/sto_ballnik" TargetMode="External"/><Relationship Id="rId177" Type="http://schemas.openxmlformats.org/officeDocument/2006/relationships/hyperlink" Target="https://vk.com/sto_ballnik" TargetMode="External"/><Relationship Id="rId198" Type="http://schemas.openxmlformats.org/officeDocument/2006/relationships/hyperlink" Target="https://vk.com/sto_ballnik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vk.com/sto_ballnik" TargetMode="External"/><Relationship Id="rId39" Type="http://schemas.openxmlformats.org/officeDocument/2006/relationships/hyperlink" Target="https://vk.com/sto_ballnik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7f411892" TargetMode="External"/><Relationship Id="rId188" Type="http://schemas.openxmlformats.org/officeDocument/2006/relationships/hyperlink" Target="https://m.edsoo.ru/7f411892" TargetMode="External"/><Relationship Id="rId311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213" Type="http://schemas.openxmlformats.org/officeDocument/2006/relationships/hyperlink" Target="https://vk.com/sto_ballnik" TargetMode="External"/><Relationship Id="rId234" Type="http://schemas.openxmlformats.org/officeDocument/2006/relationships/hyperlink" Target="https://vk.com/sto_ballnik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55" Type="http://schemas.openxmlformats.org/officeDocument/2006/relationships/hyperlink" Target="https://vk.com/sto_ballnik" TargetMode="External"/><Relationship Id="rId276" Type="http://schemas.openxmlformats.org/officeDocument/2006/relationships/hyperlink" Target="https://vk.com/sto_ballnik" TargetMode="External"/><Relationship Id="rId297" Type="http://schemas.openxmlformats.org/officeDocument/2006/relationships/hyperlink" Target="https://vk.com/sto_ballnik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16326</Words>
  <Characters>93059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2023-09-04T16:07:00Z</cp:lastPrinted>
  <dcterms:created xsi:type="dcterms:W3CDTF">2023-09-02T08:54:00Z</dcterms:created>
  <dcterms:modified xsi:type="dcterms:W3CDTF">2024-11-11T09:04:00Z</dcterms:modified>
</cp:coreProperties>
</file>